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3A" w:rsidRDefault="000E22BF">
      <w:pPr>
        <w:spacing w:before="184" w:line="230" w:lineRule="auto"/>
        <w:ind w:left="94"/>
        <w:rPr>
          <w:rFonts w:ascii="黑体" w:eastAsia="黑体" w:hAnsi="黑体" w:cs="黑体"/>
          <w:spacing w:val="-15"/>
          <w:sz w:val="31"/>
          <w:szCs w:val="31"/>
        </w:rPr>
      </w:pPr>
      <w:r>
        <w:rPr>
          <w:rFonts w:ascii="黑体" w:eastAsia="黑体" w:hAnsi="黑体" w:cs="黑体"/>
          <w:spacing w:val="-15"/>
          <w:sz w:val="31"/>
          <w:szCs w:val="31"/>
        </w:rPr>
        <w:t>附件4：</w:t>
      </w:r>
    </w:p>
    <w:p w:rsidR="00CD7D3A" w:rsidRDefault="000E22BF">
      <w:pPr>
        <w:spacing w:before="121" w:line="767" w:lineRule="exact"/>
        <w:rPr>
          <w:rFonts w:ascii="宋体" w:eastAsia="宋体" w:hAnsi="宋体" w:cs="微软雅黑"/>
          <w:sz w:val="35"/>
          <w:szCs w:val="35"/>
        </w:rPr>
      </w:pPr>
      <w:r>
        <w:rPr>
          <w:rFonts w:ascii="宋体" w:eastAsia="宋体" w:hAnsi="宋体" w:cs="微软雅黑"/>
          <w:spacing w:val="10"/>
          <w:position w:val="28"/>
          <w:sz w:val="35"/>
          <w:szCs w:val="35"/>
        </w:rPr>
        <w:t>江苏高校百校万名</w:t>
      </w:r>
      <w:proofErr w:type="gramStart"/>
      <w:r>
        <w:rPr>
          <w:rFonts w:ascii="宋体" w:eastAsia="宋体" w:hAnsi="宋体" w:cs="微软雅黑"/>
          <w:spacing w:val="10"/>
          <w:position w:val="28"/>
          <w:sz w:val="35"/>
          <w:szCs w:val="35"/>
        </w:rPr>
        <w:t>团干部思政技能</w:t>
      </w:r>
      <w:proofErr w:type="gramEnd"/>
      <w:r>
        <w:rPr>
          <w:rFonts w:ascii="宋体" w:eastAsia="宋体" w:hAnsi="宋体" w:cs="微软雅黑"/>
          <w:spacing w:val="10"/>
          <w:position w:val="28"/>
          <w:sz w:val="35"/>
          <w:szCs w:val="35"/>
        </w:rPr>
        <w:t>大比武评审标</w:t>
      </w:r>
      <w:r>
        <w:rPr>
          <w:rFonts w:ascii="宋体" w:eastAsia="宋体" w:hAnsi="宋体" w:cs="微软雅黑"/>
          <w:spacing w:val="5"/>
          <w:position w:val="28"/>
          <w:sz w:val="35"/>
          <w:szCs w:val="35"/>
        </w:rPr>
        <w:t>准</w:t>
      </w:r>
    </w:p>
    <w:p w:rsidR="00CD7D3A" w:rsidRDefault="000E22BF">
      <w:pPr>
        <w:spacing w:line="541" w:lineRule="exact"/>
        <w:ind w:left="772"/>
        <w:rPr>
          <w:rFonts w:ascii="宋体" w:eastAsia="宋体" w:hAnsi="宋体" w:cs="微软雅黑"/>
          <w:sz w:val="31"/>
          <w:szCs w:val="31"/>
        </w:rPr>
      </w:pPr>
      <w:r>
        <w:rPr>
          <w:rFonts w:ascii="宋体" w:eastAsia="宋体" w:hAnsi="宋体" w:cs="微软雅黑"/>
          <w:spacing w:val="15"/>
          <w:position w:val="4"/>
          <w:sz w:val="31"/>
          <w:szCs w:val="31"/>
        </w:rPr>
        <w:t>一</w:t>
      </w:r>
      <w:r>
        <w:rPr>
          <w:rFonts w:ascii="宋体" w:eastAsia="宋体" w:hAnsi="宋体" w:cs="微软雅黑"/>
          <w:spacing w:val="9"/>
          <w:position w:val="4"/>
          <w:sz w:val="31"/>
          <w:szCs w:val="31"/>
        </w:rPr>
        <w:t>、主题团课、</w:t>
      </w:r>
      <w:proofErr w:type="gramStart"/>
      <w:r>
        <w:rPr>
          <w:rFonts w:ascii="宋体" w:eastAsia="宋体" w:hAnsi="宋体" w:cs="微软雅黑"/>
          <w:spacing w:val="9"/>
          <w:position w:val="4"/>
          <w:sz w:val="31"/>
          <w:szCs w:val="31"/>
        </w:rPr>
        <w:t>思政课</w:t>
      </w:r>
      <w:proofErr w:type="gramEnd"/>
      <w:r>
        <w:rPr>
          <w:rFonts w:ascii="宋体" w:eastAsia="宋体" w:hAnsi="宋体" w:cs="微软雅黑"/>
          <w:spacing w:val="9"/>
          <w:position w:val="4"/>
          <w:sz w:val="31"/>
          <w:szCs w:val="31"/>
        </w:rPr>
        <w:t>评审标准</w:t>
      </w:r>
    </w:p>
    <w:tbl>
      <w:tblPr>
        <w:tblStyle w:val="TableNormal"/>
        <w:tblW w:w="855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6915"/>
      </w:tblGrid>
      <w:tr w:rsidR="00CD7D3A">
        <w:trPr>
          <w:trHeight w:val="814"/>
        </w:trPr>
        <w:tc>
          <w:tcPr>
            <w:tcW w:w="1639" w:type="dxa"/>
          </w:tcPr>
          <w:p w:rsidR="00CD7D3A" w:rsidRDefault="000E22BF">
            <w:pPr>
              <w:spacing w:before="292" w:line="222" w:lineRule="auto"/>
              <w:ind w:left="266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3"/>
                <w:kern w:val="0"/>
                <w:sz w:val="28"/>
                <w:szCs w:val="28"/>
              </w:rPr>
              <w:t>评</w:t>
            </w:r>
            <w:r>
              <w:rPr>
                <w:rFonts w:ascii="宋体" w:eastAsia="宋体" w:hAnsi="宋体" w:cs="黑体"/>
                <w:spacing w:val="-2"/>
                <w:kern w:val="0"/>
                <w:sz w:val="28"/>
                <w:szCs w:val="28"/>
              </w:rPr>
              <w:t>审内容</w:t>
            </w:r>
          </w:p>
        </w:tc>
        <w:tc>
          <w:tcPr>
            <w:tcW w:w="6915" w:type="dxa"/>
          </w:tcPr>
          <w:p w:rsidR="00CD7D3A" w:rsidRDefault="000E22BF">
            <w:pPr>
              <w:spacing w:before="292" w:line="222" w:lineRule="auto"/>
              <w:ind w:left="2061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10"/>
                <w:kern w:val="0"/>
                <w:sz w:val="28"/>
                <w:szCs w:val="28"/>
              </w:rPr>
              <w:t>评</w:t>
            </w:r>
            <w:r>
              <w:rPr>
                <w:rFonts w:ascii="宋体" w:eastAsia="宋体" w:hAnsi="宋体" w:cs="黑体"/>
                <w:spacing w:val="-8"/>
                <w:kern w:val="0"/>
                <w:sz w:val="28"/>
                <w:szCs w:val="28"/>
              </w:rPr>
              <w:t>审</w:t>
            </w:r>
            <w:r>
              <w:rPr>
                <w:rFonts w:ascii="宋体" w:eastAsia="宋体" w:hAnsi="宋体" w:cs="黑体"/>
                <w:spacing w:val="-5"/>
                <w:kern w:val="0"/>
                <w:sz w:val="28"/>
                <w:szCs w:val="28"/>
              </w:rPr>
              <w:t>要求(共</w:t>
            </w:r>
            <w:r>
              <w:rPr>
                <w:rFonts w:ascii="宋体" w:eastAsia="宋体" w:hAnsi="宋体" w:cs="Times New Roman"/>
                <w:spacing w:val="-5"/>
                <w:kern w:val="0"/>
                <w:sz w:val="28"/>
                <w:szCs w:val="28"/>
              </w:rPr>
              <w:t>100</w:t>
            </w:r>
            <w:r>
              <w:rPr>
                <w:rFonts w:ascii="宋体" w:eastAsia="宋体" w:hAnsi="宋体" w:cs="黑体"/>
                <w:spacing w:val="-5"/>
                <w:kern w:val="0"/>
                <w:sz w:val="28"/>
                <w:szCs w:val="28"/>
              </w:rPr>
              <w:t>分)</w:t>
            </w:r>
          </w:p>
        </w:tc>
      </w:tr>
      <w:tr w:rsidR="00CD7D3A">
        <w:trPr>
          <w:trHeight w:val="1834"/>
        </w:trPr>
        <w:tc>
          <w:tcPr>
            <w:tcW w:w="1639" w:type="dxa"/>
            <w:vAlign w:val="center"/>
          </w:tcPr>
          <w:p w:rsidR="00CD7D3A" w:rsidRDefault="00CD7D3A">
            <w:pPr>
              <w:spacing w:line="249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>
            <w:pPr>
              <w:spacing w:before="91" w:line="290" w:lineRule="auto"/>
              <w:ind w:left="252" w:right="249" w:firstLine="19"/>
              <w:jc w:val="center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6"/>
                <w:kern w:val="0"/>
                <w:sz w:val="28"/>
                <w:szCs w:val="28"/>
              </w:rPr>
              <w:t>宣</w:t>
            </w:r>
            <w:r>
              <w:rPr>
                <w:rFonts w:ascii="宋体" w:eastAsia="宋体" w:hAnsi="宋体" w:cs="黑体"/>
                <w:spacing w:val="-3"/>
                <w:kern w:val="0"/>
                <w:sz w:val="28"/>
                <w:szCs w:val="28"/>
              </w:rPr>
              <w:t>讲主题</w:t>
            </w:r>
            <w:r>
              <w:rPr>
                <w:rFonts w:ascii="宋体" w:eastAsia="宋体" w:hAnsi="宋体" w:cs="黑体"/>
                <w:spacing w:val="16"/>
                <w:kern w:val="0"/>
                <w:sz w:val="28"/>
                <w:szCs w:val="28"/>
              </w:rPr>
              <w:t>(</w:t>
            </w:r>
            <w:r>
              <w:rPr>
                <w:rFonts w:ascii="宋体" w:eastAsia="宋体" w:hAnsi="宋体" w:cs="Times New Roman"/>
                <w:spacing w:val="13"/>
                <w:kern w:val="0"/>
                <w:sz w:val="28"/>
                <w:szCs w:val="28"/>
              </w:rPr>
              <w:t>25</w:t>
            </w:r>
            <w:r>
              <w:rPr>
                <w:rFonts w:ascii="宋体" w:eastAsia="宋体" w:hAnsi="宋体" w:cs="黑体"/>
                <w:spacing w:val="13"/>
                <w:kern w:val="0"/>
                <w:sz w:val="28"/>
                <w:szCs w:val="28"/>
              </w:rPr>
              <w:t>分)</w:t>
            </w:r>
          </w:p>
        </w:tc>
        <w:tc>
          <w:tcPr>
            <w:tcW w:w="6915" w:type="dxa"/>
            <w:vAlign w:val="center"/>
          </w:tcPr>
          <w:p w:rsidR="00CD7D3A" w:rsidRPr="00185B0C" w:rsidRDefault="000E22BF" w:rsidP="00185B0C">
            <w:pPr>
              <w:spacing w:before="275" w:line="280" w:lineRule="auto"/>
              <w:ind w:left="179" w:right="34" w:hanging="5"/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</w:pPr>
            <w:bookmarkStart w:id="0" w:name="_GoBack"/>
            <w:bookmarkEnd w:id="0"/>
            <w:r w:rsidRPr="00185B0C"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主题鲜明，导向正确。能正确运用马克思主义立场、观点和方法，帮助团员解决思想问题，特别是理想、信念、</w:t>
            </w:r>
          </w:p>
          <w:p w:rsidR="00CD7D3A" w:rsidRDefault="000E22BF" w:rsidP="00185B0C">
            <w:pPr>
              <w:spacing w:line="203" w:lineRule="auto"/>
              <w:ind w:left="179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r w:rsidRPr="00185B0C"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宗旨、作风等方面的问题，形成向上向善的积极导向。</w:t>
            </w:r>
          </w:p>
        </w:tc>
      </w:tr>
      <w:tr w:rsidR="00CD7D3A">
        <w:trPr>
          <w:trHeight w:val="2953"/>
        </w:trPr>
        <w:tc>
          <w:tcPr>
            <w:tcW w:w="1639" w:type="dxa"/>
            <w:vAlign w:val="center"/>
          </w:tcPr>
          <w:p w:rsidR="00CD7D3A" w:rsidRDefault="00CD7D3A">
            <w:pPr>
              <w:spacing w:line="264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>
            <w:pPr>
              <w:spacing w:before="91" w:line="290" w:lineRule="auto"/>
              <w:ind w:left="252" w:right="249" w:firstLine="19"/>
              <w:jc w:val="center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6"/>
                <w:kern w:val="0"/>
                <w:sz w:val="28"/>
                <w:szCs w:val="28"/>
              </w:rPr>
              <w:t>宣</w:t>
            </w:r>
            <w:r>
              <w:rPr>
                <w:rFonts w:ascii="宋体" w:eastAsia="宋体" w:hAnsi="宋体" w:cs="黑体"/>
                <w:spacing w:val="-3"/>
                <w:kern w:val="0"/>
                <w:sz w:val="28"/>
                <w:szCs w:val="28"/>
              </w:rPr>
              <w:t>讲内容</w:t>
            </w:r>
            <w:r>
              <w:rPr>
                <w:rFonts w:ascii="宋体" w:eastAsia="宋体" w:hAnsi="宋体" w:cs="黑体"/>
                <w:spacing w:val="16"/>
                <w:kern w:val="0"/>
                <w:sz w:val="28"/>
                <w:szCs w:val="28"/>
              </w:rPr>
              <w:t>(</w:t>
            </w:r>
            <w:r>
              <w:rPr>
                <w:rFonts w:ascii="宋体" w:eastAsia="宋体" w:hAnsi="宋体" w:cs="Times New Roman"/>
                <w:spacing w:val="13"/>
                <w:kern w:val="0"/>
                <w:sz w:val="28"/>
                <w:szCs w:val="28"/>
              </w:rPr>
              <w:t>40</w:t>
            </w:r>
            <w:r>
              <w:rPr>
                <w:rFonts w:ascii="宋体" w:eastAsia="宋体" w:hAnsi="宋体" w:cs="黑体"/>
                <w:spacing w:val="13"/>
                <w:kern w:val="0"/>
                <w:sz w:val="28"/>
                <w:szCs w:val="28"/>
              </w:rPr>
              <w:t>分)</w:t>
            </w:r>
          </w:p>
        </w:tc>
        <w:tc>
          <w:tcPr>
            <w:tcW w:w="6915" w:type="dxa"/>
            <w:vAlign w:val="center"/>
          </w:tcPr>
          <w:p w:rsidR="00CD7D3A" w:rsidRPr="00185B0C" w:rsidRDefault="000E22BF" w:rsidP="00185B0C">
            <w:pPr>
              <w:spacing w:before="275" w:line="280" w:lineRule="auto"/>
              <w:ind w:left="179" w:right="34" w:hanging="5"/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</w:pPr>
            <w:r w:rsidRPr="00185B0C"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内容丰富</w:t>
            </w:r>
            <w:r w:rsidRPr="00185B0C">
              <w:rPr>
                <w:rFonts w:ascii="宋体" w:eastAsia="宋体" w:hAnsi="宋体" w:cs="微软雅黑" w:hint="eastAsia"/>
                <w:spacing w:val="-16"/>
                <w:kern w:val="0"/>
                <w:sz w:val="28"/>
                <w:szCs w:val="28"/>
              </w:rPr>
              <w:t>，</w:t>
            </w:r>
            <w:r w:rsidRPr="00185B0C"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逻辑清晰。能紧扣团课、</w:t>
            </w:r>
            <w:proofErr w:type="gramStart"/>
            <w:r w:rsidRPr="00185B0C"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思政课主题</w:t>
            </w:r>
            <w:proofErr w:type="gramEnd"/>
            <w:r w:rsidRPr="00185B0C"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设计内容，结构严谨，主线明晰，观点准确，内容丰富，衔接顺畅，素材选用得当，有一定的信息量，语言贴合青年特</w:t>
            </w:r>
            <w:r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点，能够将政治思想转化为青年语言，符合团课、思</w:t>
            </w:r>
          </w:p>
          <w:p w:rsidR="00CD7D3A" w:rsidRDefault="000E22BF" w:rsidP="00185B0C">
            <w:pPr>
              <w:spacing w:before="275" w:line="280" w:lineRule="auto"/>
              <w:ind w:left="179" w:right="34" w:hanging="5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proofErr w:type="gramStart"/>
            <w:r w:rsidRPr="00185B0C"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政课内容</w:t>
            </w:r>
            <w:proofErr w:type="gramEnd"/>
            <w:r w:rsidRPr="00185B0C"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要求。</w:t>
            </w:r>
          </w:p>
        </w:tc>
      </w:tr>
      <w:tr w:rsidR="00CD7D3A">
        <w:trPr>
          <w:trHeight w:val="2954"/>
        </w:trPr>
        <w:tc>
          <w:tcPr>
            <w:tcW w:w="1639" w:type="dxa"/>
            <w:vAlign w:val="center"/>
          </w:tcPr>
          <w:p w:rsidR="00CD7D3A" w:rsidRDefault="00CD7D3A">
            <w:pPr>
              <w:spacing w:line="264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>
            <w:pPr>
              <w:spacing w:before="91" w:line="290" w:lineRule="auto"/>
              <w:ind w:left="252" w:right="249" w:firstLine="19"/>
              <w:jc w:val="center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6"/>
                <w:kern w:val="0"/>
                <w:sz w:val="28"/>
                <w:szCs w:val="28"/>
              </w:rPr>
              <w:t>宣</w:t>
            </w:r>
            <w:r>
              <w:rPr>
                <w:rFonts w:ascii="宋体" w:eastAsia="宋体" w:hAnsi="宋体" w:cs="黑体"/>
                <w:spacing w:val="-3"/>
                <w:kern w:val="0"/>
                <w:sz w:val="28"/>
                <w:szCs w:val="28"/>
              </w:rPr>
              <w:t>讲形式</w:t>
            </w:r>
            <w:r>
              <w:rPr>
                <w:rFonts w:ascii="宋体" w:eastAsia="宋体" w:hAnsi="宋体" w:cs="黑体"/>
                <w:spacing w:val="16"/>
                <w:kern w:val="0"/>
                <w:sz w:val="28"/>
                <w:szCs w:val="28"/>
              </w:rPr>
              <w:t>(</w:t>
            </w:r>
            <w:r>
              <w:rPr>
                <w:rFonts w:ascii="宋体" w:eastAsia="宋体" w:hAnsi="宋体" w:cs="Times New Roman"/>
                <w:spacing w:val="13"/>
                <w:kern w:val="0"/>
                <w:sz w:val="28"/>
                <w:szCs w:val="28"/>
              </w:rPr>
              <w:t>15</w:t>
            </w:r>
            <w:r>
              <w:rPr>
                <w:rFonts w:ascii="宋体" w:eastAsia="宋体" w:hAnsi="宋体" w:cs="黑体"/>
                <w:spacing w:val="13"/>
                <w:kern w:val="0"/>
                <w:sz w:val="28"/>
                <w:szCs w:val="28"/>
              </w:rPr>
              <w:t>分)</w:t>
            </w:r>
          </w:p>
        </w:tc>
        <w:tc>
          <w:tcPr>
            <w:tcW w:w="6915" w:type="dxa"/>
            <w:vAlign w:val="center"/>
          </w:tcPr>
          <w:p w:rsidR="00CD7D3A" w:rsidRDefault="000E22BF" w:rsidP="00185B0C">
            <w:pPr>
              <w:spacing w:before="281" w:line="290" w:lineRule="auto"/>
              <w:ind w:left="161" w:firstLine="3"/>
              <w:rPr>
                <w:rFonts w:ascii="宋体" w:eastAsia="宋体" w:hAnsi="宋体" w:cs="微软雅黑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微软雅黑"/>
                <w:spacing w:val="-10"/>
                <w:kern w:val="0"/>
                <w:sz w:val="27"/>
                <w:szCs w:val="27"/>
              </w:rPr>
              <w:t>形</w:t>
            </w:r>
            <w:r>
              <w:rPr>
                <w:rFonts w:ascii="宋体" w:eastAsia="宋体" w:hAnsi="宋体" w:cs="微软雅黑"/>
                <w:spacing w:val="-5"/>
                <w:kern w:val="0"/>
                <w:sz w:val="27"/>
                <w:szCs w:val="27"/>
              </w:rPr>
              <w:t>象生动，引人入胜。能紧扣团课、</w:t>
            </w:r>
            <w:proofErr w:type="gramStart"/>
            <w:r>
              <w:rPr>
                <w:rFonts w:ascii="宋体" w:eastAsia="宋体" w:hAnsi="宋体" w:cs="微软雅黑"/>
                <w:spacing w:val="-5"/>
                <w:kern w:val="0"/>
                <w:sz w:val="27"/>
                <w:szCs w:val="27"/>
              </w:rPr>
              <w:t>思政课主题</w:t>
            </w:r>
            <w:proofErr w:type="gramEnd"/>
            <w:r>
              <w:rPr>
                <w:rFonts w:ascii="宋体" w:eastAsia="宋体" w:hAnsi="宋体" w:cs="微软雅黑"/>
                <w:spacing w:val="-5"/>
                <w:kern w:val="0"/>
                <w:sz w:val="27"/>
                <w:szCs w:val="27"/>
              </w:rPr>
              <w:t>和内容</w:t>
            </w:r>
            <w:r>
              <w:rPr>
                <w:rFonts w:ascii="宋体" w:eastAsia="宋体" w:hAnsi="宋体" w:cs="微软雅黑"/>
                <w:spacing w:val="-2"/>
                <w:kern w:val="0"/>
                <w:sz w:val="27"/>
                <w:szCs w:val="27"/>
              </w:rPr>
              <w:t>设计讲授形式，有较好的讲授技巧，善于将“大道理</w:t>
            </w:r>
            <w:r>
              <w:rPr>
                <w:rFonts w:ascii="宋体" w:eastAsia="宋体" w:hAnsi="宋体" w:cs="微软雅黑"/>
                <w:spacing w:val="-1"/>
                <w:kern w:val="0"/>
                <w:sz w:val="27"/>
                <w:szCs w:val="27"/>
              </w:rPr>
              <w:t>”</w:t>
            </w:r>
            <w:r>
              <w:rPr>
                <w:rFonts w:ascii="宋体" w:eastAsia="宋体" w:hAnsi="宋体" w:cs="微软雅黑"/>
                <w:spacing w:val="-9"/>
                <w:kern w:val="0"/>
                <w:sz w:val="27"/>
                <w:szCs w:val="27"/>
              </w:rPr>
              <w:t>转</w:t>
            </w:r>
            <w:r>
              <w:rPr>
                <w:rFonts w:ascii="宋体" w:eastAsia="宋体" w:hAnsi="宋体" w:cs="微软雅黑"/>
                <w:spacing w:val="-5"/>
                <w:kern w:val="0"/>
                <w:sz w:val="27"/>
                <w:szCs w:val="27"/>
              </w:rPr>
              <w:t>化为团员青年易于接受的“小道理”，口头表达清晰</w:t>
            </w:r>
            <w:r>
              <w:rPr>
                <w:rFonts w:ascii="宋体" w:eastAsia="宋体" w:hAnsi="宋体" w:cs="微软雅黑"/>
                <w:spacing w:val="-16"/>
                <w:kern w:val="0"/>
                <w:sz w:val="27"/>
                <w:szCs w:val="27"/>
              </w:rPr>
              <w:t>准</w:t>
            </w:r>
            <w:r>
              <w:rPr>
                <w:rFonts w:ascii="宋体" w:eastAsia="宋体" w:hAnsi="宋体" w:cs="微软雅黑"/>
                <w:spacing w:val="-15"/>
                <w:kern w:val="0"/>
                <w:sz w:val="27"/>
                <w:szCs w:val="27"/>
              </w:rPr>
              <w:t>确流利，仪态端庄大方，表情和肢体语言得体，感情</w:t>
            </w:r>
            <w:r>
              <w:rPr>
                <w:rFonts w:ascii="宋体" w:eastAsia="宋体" w:hAnsi="宋体" w:cs="微软雅黑"/>
                <w:spacing w:val="3"/>
                <w:kern w:val="0"/>
                <w:sz w:val="27"/>
                <w:szCs w:val="27"/>
              </w:rPr>
              <w:t>饱满有感染力。</w:t>
            </w:r>
          </w:p>
        </w:tc>
      </w:tr>
      <w:tr w:rsidR="00CD7D3A">
        <w:trPr>
          <w:trHeight w:val="1839"/>
        </w:trPr>
        <w:tc>
          <w:tcPr>
            <w:tcW w:w="1639" w:type="dxa"/>
            <w:vAlign w:val="center"/>
          </w:tcPr>
          <w:p w:rsidR="00CD7D3A" w:rsidRDefault="00CD7D3A">
            <w:pPr>
              <w:spacing w:line="250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>
            <w:pPr>
              <w:spacing w:before="91" w:line="290" w:lineRule="auto"/>
              <w:ind w:left="252" w:right="249" w:firstLine="19"/>
              <w:jc w:val="center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6"/>
                <w:kern w:val="0"/>
                <w:sz w:val="28"/>
                <w:szCs w:val="28"/>
              </w:rPr>
              <w:t>宣</w:t>
            </w:r>
            <w:r>
              <w:rPr>
                <w:rFonts w:ascii="宋体" w:eastAsia="宋体" w:hAnsi="宋体" w:cs="黑体"/>
                <w:spacing w:val="-3"/>
                <w:kern w:val="0"/>
                <w:sz w:val="28"/>
                <w:szCs w:val="28"/>
              </w:rPr>
              <w:t>讲效果</w:t>
            </w:r>
            <w:r>
              <w:rPr>
                <w:rFonts w:ascii="宋体" w:eastAsia="宋体" w:hAnsi="宋体" w:cs="黑体"/>
                <w:spacing w:val="16"/>
                <w:kern w:val="0"/>
                <w:sz w:val="28"/>
                <w:szCs w:val="28"/>
              </w:rPr>
              <w:t>(</w:t>
            </w:r>
            <w:r>
              <w:rPr>
                <w:rFonts w:ascii="宋体" w:eastAsia="宋体" w:hAnsi="宋体" w:cs="Times New Roman"/>
                <w:spacing w:val="13"/>
                <w:kern w:val="0"/>
                <w:sz w:val="28"/>
                <w:szCs w:val="28"/>
              </w:rPr>
              <w:t>20</w:t>
            </w:r>
            <w:r>
              <w:rPr>
                <w:rFonts w:ascii="宋体" w:eastAsia="宋体" w:hAnsi="宋体" w:cs="黑体"/>
                <w:spacing w:val="13"/>
                <w:kern w:val="0"/>
                <w:sz w:val="28"/>
                <w:szCs w:val="28"/>
              </w:rPr>
              <w:t>分)</w:t>
            </w:r>
          </w:p>
        </w:tc>
        <w:tc>
          <w:tcPr>
            <w:tcW w:w="6915" w:type="dxa"/>
            <w:vAlign w:val="center"/>
          </w:tcPr>
          <w:p w:rsidR="00CD7D3A" w:rsidRDefault="000E22BF" w:rsidP="00185B0C">
            <w:pPr>
              <w:spacing w:before="282" w:line="279" w:lineRule="auto"/>
              <w:ind w:left="196" w:right="57" w:firstLine="23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微软雅黑"/>
                <w:spacing w:val="-18"/>
                <w:kern w:val="0"/>
                <w:sz w:val="28"/>
                <w:szCs w:val="28"/>
              </w:rPr>
              <w:t>目</w:t>
            </w:r>
            <w:r>
              <w:rPr>
                <w:rFonts w:ascii="宋体" w:eastAsia="宋体" w:hAnsi="宋体" w:cs="微软雅黑"/>
                <w:spacing w:val="-13"/>
                <w:kern w:val="0"/>
                <w:sz w:val="28"/>
                <w:szCs w:val="28"/>
              </w:rPr>
              <w:t>标明确、达到预期。能结合团员青年身心特点，培养</w:t>
            </w:r>
            <w:r>
              <w:rPr>
                <w:rFonts w:ascii="宋体" w:eastAsia="宋体" w:hAnsi="宋体" w:cs="微软雅黑"/>
                <w:spacing w:val="-26"/>
                <w:kern w:val="0"/>
                <w:sz w:val="28"/>
                <w:szCs w:val="28"/>
              </w:rPr>
              <w:t>团</w:t>
            </w:r>
            <w:r>
              <w:rPr>
                <w:rFonts w:ascii="宋体" w:eastAsia="宋体" w:hAnsi="宋体" w:cs="微软雅黑"/>
                <w:spacing w:val="-20"/>
                <w:kern w:val="0"/>
                <w:sz w:val="28"/>
                <w:szCs w:val="28"/>
              </w:rPr>
              <w:t>员</w:t>
            </w:r>
            <w:r>
              <w:rPr>
                <w:rFonts w:ascii="宋体" w:eastAsia="宋体" w:hAnsi="宋体" w:cs="微软雅黑"/>
                <w:spacing w:val="-13"/>
                <w:kern w:val="0"/>
                <w:sz w:val="28"/>
                <w:szCs w:val="28"/>
              </w:rPr>
              <w:t>意识，增强对党、团组织的理解和认同，共鸣感强，</w:t>
            </w:r>
          </w:p>
          <w:p w:rsidR="00CD7D3A" w:rsidRDefault="000E22BF" w:rsidP="00185B0C">
            <w:pPr>
              <w:spacing w:before="1" w:line="202" w:lineRule="auto"/>
              <w:ind w:left="175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微软雅黑"/>
                <w:spacing w:val="-8"/>
                <w:kern w:val="0"/>
                <w:sz w:val="28"/>
                <w:szCs w:val="28"/>
              </w:rPr>
              <w:t>宣</w:t>
            </w:r>
            <w:r>
              <w:rPr>
                <w:rFonts w:ascii="宋体" w:eastAsia="宋体" w:hAnsi="宋体" w:cs="微软雅黑"/>
                <w:spacing w:val="-4"/>
                <w:kern w:val="0"/>
                <w:sz w:val="28"/>
                <w:szCs w:val="28"/>
              </w:rPr>
              <w:t>讲效果好。</w:t>
            </w:r>
          </w:p>
        </w:tc>
      </w:tr>
    </w:tbl>
    <w:p w:rsidR="00CD7D3A" w:rsidRDefault="00CD7D3A">
      <w:pPr>
        <w:rPr>
          <w:rFonts w:ascii="宋体" w:eastAsia="宋体" w:hAnsi="宋体"/>
        </w:rPr>
        <w:sectPr w:rsidR="00CD7D3A">
          <w:footerReference w:type="default" r:id="rId6"/>
          <w:pgSz w:w="11906" w:h="16839"/>
          <w:pgMar w:top="1431" w:right="1673" w:bottom="1131" w:left="1673" w:header="0" w:footer="846" w:gutter="0"/>
          <w:cols w:space="720"/>
        </w:sectPr>
      </w:pPr>
    </w:p>
    <w:p w:rsidR="00CD7D3A" w:rsidRDefault="00CD7D3A">
      <w:pPr>
        <w:spacing w:before="182" w:line="205" w:lineRule="auto"/>
        <w:rPr>
          <w:rFonts w:ascii="宋体" w:eastAsia="宋体" w:hAnsi="宋体" w:cs="微软雅黑"/>
          <w:spacing w:val="9"/>
          <w:sz w:val="31"/>
          <w:szCs w:val="31"/>
        </w:rPr>
      </w:pPr>
    </w:p>
    <w:p w:rsidR="00CD7D3A" w:rsidRDefault="000E22BF">
      <w:pPr>
        <w:spacing w:before="182" w:line="205" w:lineRule="auto"/>
        <w:ind w:firstLineChars="300" w:firstLine="984"/>
        <w:rPr>
          <w:rFonts w:ascii="宋体" w:eastAsia="宋体" w:hAnsi="宋体" w:cs="微软雅黑"/>
          <w:sz w:val="31"/>
          <w:szCs w:val="31"/>
        </w:rPr>
      </w:pPr>
      <w:r>
        <w:rPr>
          <w:rFonts w:ascii="宋体" w:eastAsia="宋体" w:hAnsi="宋体" w:cs="微软雅黑" w:hint="eastAsia"/>
          <w:spacing w:val="9"/>
          <w:sz w:val="31"/>
          <w:szCs w:val="31"/>
        </w:rPr>
        <w:t>二</w:t>
      </w:r>
      <w:r>
        <w:rPr>
          <w:rFonts w:ascii="宋体" w:eastAsia="宋体" w:hAnsi="宋体" w:cs="微软雅黑"/>
          <w:spacing w:val="9"/>
          <w:sz w:val="31"/>
          <w:szCs w:val="31"/>
        </w:rPr>
        <w:t>、主题团日活动评审标准</w:t>
      </w:r>
    </w:p>
    <w:p w:rsidR="00CD7D3A" w:rsidRDefault="00CD7D3A">
      <w:pPr>
        <w:spacing w:line="87" w:lineRule="exact"/>
        <w:rPr>
          <w:rFonts w:ascii="宋体" w:eastAsia="宋体" w:hAnsi="宋体"/>
        </w:rPr>
      </w:pPr>
    </w:p>
    <w:tbl>
      <w:tblPr>
        <w:tblStyle w:val="TableNormal"/>
        <w:tblW w:w="8505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6858"/>
      </w:tblGrid>
      <w:tr w:rsidR="00CD7D3A">
        <w:trPr>
          <w:trHeight w:val="811"/>
        </w:trPr>
        <w:tc>
          <w:tcPr>
            <w:tcW w:w="1647" w:type="dxa"/>
          </w:tcPr>
          <w:p w:rsidR="00CD7D3A" w:rsidRDefault="000E22BF">
            <w:pPr>
              <w:spacing w:before="291" w:line="222" w:lineRule="auto"/>
              <w:ind w:left="266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3"/>
                <w:kern w:val="0"/>
                <w:sz w:val="28"/>
                <w:szCs w:val="28"/>
              </w:rPr>
              <w:t>评</w:t>
            </w:r>
            <w:r>
              <w:rPr>
                <w:rFonts w:ascii="宋体" w:eastAsia="宋体" w:hAnsi="宋体" w:cs="黑体"/>
                <w:spacing w:val="-2"/>
                <w:kern w:val="0"/>
                <w:sz w:val="28"/>
                <w:szCs w:val="28"/>
              </w:rPr>
              <w:t>审内容</w:t>
            </w:r>
          </w:p>
        </w:tc>
        <w:tc>
          <w:tcPr>
            <w:tcW w:w="6858" w:type="dxa"/>
          </w:tcPr>
          <w:p w:rsidR="00CD7D3A" w:rsidRDefault="000E22BF">
            <w:pPr>
              <w:spacing w:before="291" w:line="222" w:lineRule="auto"/>
              <w:ind w:left="2061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10"/>
                <w:kern w:val="0"/>
                <w:sz w:val="28"/>
                <w:szCs w:val="28"/>
              </w:rPr>
              <w:t>评</w:t>
            </w:r>
            <w:r>
              <w:rPr>
                <w:rFonts w:ascii="宋体" w:eastAsia="宋体" w:hAnsi="宋体" w:cs="黑体"/>
                <w:spacing w:val="-8"/>
                <w:kern w:val="0"/>
                <w:sz w:val="28"/>
                <w:szCs w:val="28"/>
              </w:rPr>
              <w:t>审</w:t>
            </w:r>
            <w:r>
              <w:rPr>
                <w:rFonts w:ascii="宋体" w:eastAsia="宋体" w:hAnsi="宋体" w:cs="黑体"/>
                <w:spacing w:val="-5"/>
                <w:kern w:val="0"/>
                <w:sz w:val="28"/>
                <w:szCs w:val="28"/>
              </w:rPr>
              <w:t>要求(共</w:t>
            </w:r>
            <w:r>
              <w:rPr>
                <w:rFonts w:ascii="宋体" w:eastAsia="宋体" w:hAnsi="宋体" w:cs="Times New Roman"/>
                <w:spacing w:val="-5"/>
                <w:kern w:val="0"/>
                <w:sz w:val="28"/>
                <w:szCs w:val="28"/>
              </w:rPr>
              <w:t>100</w:t>
            </w:r>
            <w:r>
              <w:rPr>
                <w:rFonts w:ascii="宋体" w:eastAsia="宋体" w:hAnsi="宋体" w:cs="黑体"/>
                <w:spacing w:val="-5"/>
                <w:kern w:val="0"/>
                <w:sz w:val="28"/>
                <w:szCs w:val="28"/>
              </w:rPr>
              <w:t>分)</w:t>
            </w:r>
          </w:p>
        </w:tc>
      </w:tr>
      <w:tr w:rsidR="00CD7D3A">
        <w:trPr>
          <w:trHeight w:val="2388"/>
        </w:trPr>
        <w:tc>
          <w:tcPr>
            <w:tcW w:w="1647" w:type="dxa"/>
          </w:tcPr>
          <w:p w:rsidR="00CD7D3A" w:rsidRDefault="00CD7D3A">
            <w:pPr>
              <w:spacing w:line="258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CD7D3A">
            <w:pPr>
              <w:spacing w:line="258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CD7D3A">
            <w:pPr>
              <w:spacing w:line="259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>
            <w:pPr>
              <w:spacing w:before="91" w:line="290" w:lineRule="auto"/>
              <w:ind w:left="252" w:right="249" w:firstLine="12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2"/>
                <w:kern w:val="0"/>
                <w:sz w:val="28"/>
                <w:szCs w:val="28"/>
              </w:rPr>
              <w:t>政治方向</w:t>
            </w:r>
            <w:r>
              <w:rPr>
                <w:rFonts w:ascii="宋体" w:eastAsia="宋体" w:hAnsi="宋体" w:cs="黑体"/>
                <w:spacing w:val="16"/>
                <w:kern w:val="0"/>
                <w:sz w:val="28"/>
                <w:szCs w:val="28"/>
              </w:rPr>
              <w:t>(</w:t>
            </w:r>
            <w:r>
              <w:rPr>
                <w:rFonts w:ascii="宋体" w:eastAsia="宋体" w:hAnsi="宋体" w:cs="Times New Roman"/>
                <w:spacing w:val="13"/>
                <w:kern w:val="0"/>
                <w:sz w:val="28"/>
                <w:szCs w:val="28"/>
              </w:rPr>
              <w:t>35</w:t>
            </w:r>
            <w:r>
              <w:rPr>
                <w:rFonts w:ascii="宋体" w:eastAsia="宋体" w:hAnsi="宋体" w:cs="黑体"/>
                <w:spacing w:val="13"/>
                <w:kern w:val="0"/>
                <w:sz w:val="28"/>
                <w:szCs w:val="28"/>
              </w:rPr>
              <w:t>分)</w:t>
            </w:r>
          </w:p>
        </w:tc>
        <w:tc>
          <w:tcPr>
            <w:tcW w:w="6858" w:type="dxa"/>
          </w:tcPr>
          <w:p w:rsidR="00CD7D3A" w:rsidRDefault="000E22BF" w:rsidP="00185B0C">
            <w:pPr>
              <w:spacing w:before="275" w:line="280" w:lineRule="auto"/>
              <w:ind w:left="159" w:right="147"/>
              <w:jc w:val="left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微软雅黑"/>
                <w:spacing w:val="-16"/>
                <w:kern w:val="0"/>
                <w:sz w:val="28"/>
                <w:szCs w:val="28"/>
              </w:rPr>
              <w:t>体现政治高度，准确阐释题目的概念与内涵，把“是什</w:t>
            </w:r>
            <w:r>
              <w:rPr>
                <w:rFonts w:ascii="宋体" w:eastAsia="宋体" w:hAnsi="宋体" w:cs="微软雅黑"/>
                <w:spacing w:val="-11"/>
                <w:kern w:val="0"/>
                <w:sz w:val="28"/>
                <w:szCs w:val="28"/>
              </w:rPr>
              <w:t>么”“为什么”“怎么做”讲清楚、讲明白，能展现</w:t>
            </w:r>
            <w:r>
              <w:rPr>
                <w:rFonts w:ascii="宋体" w:eastAsia="宋体" w:hAnsi="宋体" w:cs="微软雅黑"/>
                <w:spacing w:val="-10"/>
                <w:kern w:val="0"/>
                <w:sz w:val="28"/>
                <w:szCs w:val="28"/>
              </w:rPr>
              <w:t>高</w:t>
            </w:r>
            <w:r>
              <w:rPr>
                <w:rFonts w:ascii="宋体" w:eastAsia="宋体" w:hAnsi="宋体" w:cs="微软雅黑"/>
                <w:spacing w:val="-5"/>
                <w:kern w:val="0"/>
                <w:sz w:val="28"/>
                <w:szCs w:val="28"/>
              </w:rPr>
              <w:t>校基层团支部引领青年学生思想，凝聚青春力量的组</w:t>
            </w:r>
            <w:r>
              <w:rPr>
                <w:rFonts w:ascii="宋体" w:eastAsia="宋体" w:hAnsi="宋体" w:cs="微软雅黑"/>
                <w:spacing w:val="-3"/>
                <w:kern w:val="0"/>
                <w:sz w:val="28"/>
                <w:szCs w:val="28"/>
              </w:rPr>
              <w:t>织</w:t>
            </w:r>
          </w:p>
          <w:p w:rsidR="00CD7D3A" w:rsidRDefault="000E22BF" w:rsidP="00185B0C">
            <w:pPr>
              <w:spacing w:before="1" w:line="202" w:lineRule="auto"/>
              <w:ind w:left="160"/>
              <w:jc w:val="left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微软雅黑"/>
                <w:spacing w:val="-5"/>
                <w:kern w:val="0"/>
                <w:sz w:val="28"/>
                <w:szCs w:val="28"/>
              </w:rPr>
              <w:t>价</w:t>
            </w:r>
            <w:r>
              <w:rPr>
                <w:rFonts w:ascii="宋体" w:eastAsia="宋体" w:hAnsi="宋体" w:cs="微软雅黑"/>
                <w:spacing w:val="-4"/>
                <w:kern w:val="0"/>
                <w:sz w:val="28"/>
                <w:szCs w:val="28"/>
              </w:rPr>
              <w:t>值。</w:t>
            </w:r>
          </w:p>
        </w:tc>
      </w:tr>
      <w:tr w:rsidR="00CD7D3A">
        <w:trPr>
          <w:trHeight w:val="1829"/>
        </w:trPr>
        <w:tc>
          <w:tcPr>
            <w:tcW w:w="1647" w:type="dxa"/>
          </w:tcPr>
          <w:p w:rsidR="00CD7D3A" w:rsidRDefault="00CD7D3A">
            <w:pPr>
              <w:spacing w:line="248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CD7D3A">
            <w:pPr>
              <w:spacing w:line="249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>
            <w:pPr>
              <w:spacing w:before="91" w:line="290" w:lineRule="auto"/>
              <w:ind w:left="252" w:right="249" w:firstLine="19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6"/>
                <w:kern w:val="0"/>
                <w:sz w:val="28"/>
                <w:szCs w:val="28"/>
              </w:rPr>
              <w:t>宣</w:t>
            </w:r>
            <w:r>
              <w:rPr>
                <w:rFonts w:ascii="宋体" w:eastAsia="宋体" w:hAnsi="宋体" w:cs="黑体"/>
                <w:spacing w:val="-3"/>
                <w:kern w:val="0"/>
                <w:sz w:val="28"/>
                <w:szCs w:val="28"/>
              </w:rPr>
              <w:t>讲导向</w:t>
            </w:r>
            <w:r>
              <w:rPr>
                <w:rFonts w:ascii="宋体" w:eastAsia="宋体" w:hAnsi="宋体" w:cs="黑体"/>
                <w:spacing w:val="16"/>
                <w:kern w:val="0"/>
                <w:sz w:val="28"/>
                <w:szCs w:val="28"/>
              </w:rPr>
              <w:t>(</w:t>
            </w:r>
            <w:r>
              <w:rPr>
                <w:rFonts w:ascii="宋体" w:eastAsia="宋体" w:hAnsi="宋体" w:cs="Times New Roman"/>
                <w:spacing w:val="13"/>
                <w:kern w:val="0"/>
                <w:sz w:val="28"/>
                <w:szCs w:val="28"/>
              </w:rPr>
              <w:t>35</w:t>
            </w:r>
            <w:r>
              <w:rPr>
                <w:rFonts w:ascii="宋体" w:eastAsia="宋体" w:hAnsi="宋体" w:cs="黑体"/>
                <w:spacing w:val="13"/>
                <w:kern w:val="0"/>
                <w:sz w:val="28"/>
                <w:szCs w:val="28"/>
              </w:rPr>
              <w:t>分)</w:t>
            </w:r>
          </w:p>
        </w:tc>
        <w:tc>
          <w:tcPr>
            <w:tcW w:w="6858" w:type="dxa"/>
          </w:tcPr>
          <w:p w:rsidR="00CD7D3A" w:rsidRDefault="000E22BF" w:rsidP="00185B0C">
            <w:pPr>
              <w:spacing w:before="279" w:line="279" w:lineRule="auto"/>
              <w:ind w:left="178" w:right="147" w:hanging="14"/>
              <w:jc w:val="left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微软雅黑"/>
                <w:spacing w:val="-13"/>
                <w:kern w:val="0"/>
                <w:sz w:val="28"/>
                <w:szCs w:val="28"/>
              </w:rPr>
              <w:t>善</w:t>
            </w:r>
            <w:r>
              <w:rPr>
                <w:rFonts w:ascii="宋体" w:eastAsia="宋体" w:hAnsi="宋体" w:cs="微软雅黑"/>
                <w:spacing w:val="-11"/>
                <w:kern w:val="0"/>
                <w:sz w:val="28"/>
                <w:szCs w:val="28"/>
              </w:rPr>
              <w:t>于运用历史和现实、国际和国内的对比，紧扣青年学</w:t>
            </w:r>
            <w:r>
              <w:rPr>
                <w:rFonts w:ascii="宋体" w:eastAsia="宋体" w:hAnsi="宋体" w:cs="微软雅黑"/>
                <w:spacing w:val="-22"/>
                <w:kern w:val="0"/>
                <w:sz w:val="28"/>
                <w:szCs w:val="28"/>
              </w:rPr>
              <w:t>生</w:t>
            </w:r>
            <w:r>
              <w:rPr>
                <w:rFonts w:ascii="宋体" w:eastAsia="宋体" w:hAnsi="宋体" w:cs="微软雅黑"/>
                <w:spacing w:val="-18"/>
                <w:kern w:val="0"/>
                <w:sz w:val="28"/>
                <w:szCs w:val="28"/>
              </w:rPr>
              <w:t>的</w:t>
            </w:r>
            <w:r>
              <w:rPr>
                <w:rFonts w:ascii="宋体" w:eastAsia="宋体" w:hAnsi="宋体" w:cs="微软雅黑"/>
                <w:spacing w:val="-11"/>
                <w:kern w:val="0"/>
                <w:sz w:val="28"/>
                <w:szCs w:val="28"/>
              </w:rPr>
              <w:t>心理特点、成长规律、知识结构，有效运用表达方</w:t>
            </w:r>
            <w:r>
              <w:rPr>
                <w:rFonts w:ascii="宋体" w:eastAsia="宋体" w:hAnsi="宋体" w:cs="微软雅黑"/>
                <w:spacing w:val="-25"/>
                <w:kern w:val="0"/>
                <w:sz w:val="28"/>
                <w:szCs w:val="28"/>
              </w:rPr>
              <w:t>式</w:t>
            </w:r>
            <w:r>
              <w:rPr>
                <w:rFonts w:ascii="宋体" w:eastAsia="宋体" w:hAnsi="宋体" w:cs="微软雅黑"/>
                <w:spacing w:val="-14"/>
                <w:kern w:val="0"/>
                <w:sz w:val="28"/>
                <w:szCs w:val="28"/>
              </w:rPr>
              <w:t>和传播艺术，引起学生共鸣，有较强说服力。</w:t>
            </w:r>
          </w:p>
        </w:tc>
      </w:tr>
      <w:tr w:rsidR="00CD7D3A">
        <w:trPr>
          <w:trHeight w:val="1750"/>
        </w:trPr>
        <w:tc>
          <w:tcPr>
            <w:tcW w:w="1647" w:type="dxa"/>
          </w:tcPr>
          <w:p w:rsidR="00CD7D3A" w:rsidRDefault="00CD7D3A">
            <w:pPr>
              <w:spacing w:line="275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CD7D3A">
            <w:pPr>
              <w:spacing w:line="276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>
            <w:pPr>
              <w:spacing w:before="91" w:line="290" w:lineRule="auto"/>
              <w:ind w:left="252" w:right="249" w:firstLine="15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4"/>
                <w:kern w:val="0"/>
                <w:sz w:val="28"/>
                <w:szCs w:val="28"/>
              </w:rPr>
              <w:t>演讲</w:t>
            </w:r>
            <w:r>
              <w:rPr>
                <w:rFonts w:ascii="宋体" w:eastAsia="宋体" w:hAnsi="宋体" w:cs="黑体"/>
                <w:spacing w:val="-2"/>
                <w:kern w:val="0"/>
                <w:sz w:val="28"/>
                <w:szCs w:val="28"/>
              </w:rPr>
              <w:t>逻辑</w:t>
            </w:r>
            <w:r>
              <w:rPr>
                <w:rFonts w:ascii="宋体" w:eastAsia="宋体" w:hAnsi="宋体" w:cs="黑体"/>
                <w:spacing w:val="16"/>
                <w:kern w:val="0"/>
                <w:sz w:val="28"/>
                <w:szCs w:val="28"/>
              </w:rPr>
              <w:t>(</w:t>
            </w:r>
            <w:r>
              <w:rPr>
                <w:rFonts w:ascii="宋体" w:eastAsia="宋体" w:hAnsi="宋体" w:cs="Times New Roman"/>
                <w:spacing w:val="13"/>
                <w:kern w:val="0"/>
                <w:sz w:val="28"/>
                <w:szCs w:val="28"/>
              </w:rPr>
              <w:t>20</w:t>
            </w:r>
            <w:r>
              <w:rPr>
                <w:rFonts w:ascii="宋体" w:eastAsia="宋体" w:hAnsi="宋体" w:cs="黑体"/>
                <w:spacing w:val="13"/>
                <w:kern w:val="0"/>
                <w:sz w:val="28"/>
                <w:szCs w:val="28"/>
              </w:rPr>
              <w:t>分)</w:t>
            </w:r>
          </w:p>
        </w:tc>
        <w:tc>
          <w:tcPr>
            <w:tcW w:w="6858" w:type="dxa"/>
          </w:tcPr>
          <w:p w:rsidR="00CD7D3A" w:rsidRDefault="00CD7D3A" w:rsidP="00185B0C">
            <w:pPr>
              <w:spacing w:line="244" w:lineRule="auto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 w:rsidP="00185B0C">
            <w:pPr>
              <w:spacing w:before="120" w:line="297" w:lineRule="auto"/>
              <w:ind w:left="168" w:right="149" w:hanging="10"/>
              <w:jc w:val="left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微软雅黑"/>
                <w:spacing w:val="-11"/>
                <w:kern w:val="0"/>
                <w:sz w:val="28"/>
                <w:szCs w:val="28"/>
              </w:rPr>
              <w:t>论点论据逻辑严密，条理清晰，能有效融入思想政治</w:t>
            </w:r>
            <w:r>
              <w:rPr>
                <w:rFonts w:ascii="宋体" w:eastAsia="宋体" w:hAnsi="宋体" w:cs="微软雅黑"/>
                <w:spacing w:val="-9"/>
                <w:kern w:val="0"/>
                <w:sz w:val="28"/>
                <w:szCs w:val="28"/>
              </w:rPr>
              <w:t>教</w:t>
            </w:r>
            <w:r>
              <w:rPr>
                <w:rFonts w:ascii="宋体" w:eastAsia="宋体" w:hAnsi="宋体" w:cs="微软雅黑"/>
                <w:spacing w:val="-6"/>
                <w:kern w:val="0"/>
                <w:sz w:val="28"/>
                <w:szCs w:val="28"/>
              </w:rPr>
              <w:t>育</w:t>
            </w:r>
            <w:r>
              <w:rPr>
                <w:rFonts w:ascii="宋体" w:eastAsia="宋体" w:hAnsi="宋体" w:cs="微软雅黑"/>
                <w:spacing w:val="-4"/>
                <w:kern w:val="0"/>
                <w:sz w:val="28"/>
                <w:szCs w:val="28"/>
              </w:rPr>
              <w:t>相</w:t>
            </w:r>
            <w:r>
              <w:rPr>
                <w:rFonts w:ascii="宋体" w:eastAsia="宋体" w:hAnsi="宋体" w:cs="微软雅黑"/>
                <w:spacing w:val="-3"/>
                <w:kern w:val="0"/>
                <w:sz w:val="28"/>
                <w:szCs w:val="28"/>
              </w:rPr>
              <w:t>关要素。</w:t>
            </w:r>
          </w:p>
        </w:tc>
      </w:tr>
      <w:tr w:rsidR="00CD7D3A">
        <w:trPr>
          <w:trHeight w:val="2392"/>
        </w:trPr>
        <w:tc>
          <w:tcPr>
            <w:tcW w:w="1647" w:type="dxa"/>
          </w:tcPr>
          <w:p w:rsidR="00CD7D3A" w:rsidRDefault="00CD7D3A">
            <w:pPr>
              <w:spacing w:line="259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CD7D3A">
            <w:pPr>
              <w:spacing w:line="259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CD7D3A">
            <w:pPr>
              <w:spacing w:line="259" w:lineRule="auto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:rsidR="00CD7D3A" w:rsidRDefault="000E22BF">
            <w:pPr>
              <w:spacing w:before="91" w:line="290" w:lineRule="auto"/>
              <w:ind w:left="252" w:right="249" w:firstLine="13"/>
              <w:rPr>
                <w:rFonts w:ascii="宋体" w:eastAsia="宋体" w:hAnsi="宋体" w:cs="黑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黑体"/>
                <w:spacing w:val="-3"/>
                <w:kern w:val="0"/>
                <w:sz w:val="28"/>
                <w:szCs w:val="28"/>
              </w:rPr>
              <w:t>仪</w:t>
            </w:r>
            <w:r>
              <w:rPr>
                <w:rFonts w:ascii="宋体" w:eastAsia="宋体" w:hAnsi="宋体" w:cs="黑体"/>
                <w:spacing w:val="-2"/>
                <w:kern w:val="0"/>
                <w:sz w:val="28"/>
                <w:szCs w:val="28"/>
              </w:rPr>
              <w:t>表仪态</w:t>
            </w:r>
            <w:r>
              <w:rPr>
                <w:rFonts w:ascii="宋体" w:eastAsia="宋体" w:hAnsi="宋体" w:cs="黑体"/>
                <w:spacing w:val="16"/>
                <w:kern w:val="0"/>
                <w:sz w:val="28"/>
                <w:szCs w:val="28"/>
              </w:rPr>
              <w:t>(</w:t>
            </w:r>
            <w:r>
              <w:rPr>
                <w:rFonts w:ascii="宋体" w:eastAsia="宋体" w:hAnsi="宋体" w:cs="Times New Roman"/>
                <w:spacing w:val="13"/>
                <w:kern w:val="0"/>
                <w:sz w:val="28"/>
                <w:szCs w:val="28"/>
              </w:rPr>
              <w:t>10</w:t>
            </w:r>
            <w:r>
              <w:rPr>
                <w:rFonts w:ascii="宋体" w:eastAsia="宋体" w:hAnsi="宋体" w:cs="黑体"/>
                <w:spacing w:val="13"/>
                <w:kern w:val="0"/>
                <w:sz w:val="28"/>
                <w:szCs w:val="28"/>
              </w:rPr>
              <w:t>分)</w:t>
            </w:r>
          </w:p>
        </w:tc>
        <w:tc>
          <w:tcPr>
            <w:tcW w:w="6858" w:type="dxa"/>
          </w:tcPr>
          <w:p w:rsidR="00CD7D3A" w:rsidRDefault="000E22BF" w:rsidP="00185B0C">
            <w:pPr>
              <w:spacing w:before="277" w:line="280" w:lineRule="auto"/>
              <w:ind w:left="161" w:right="93" w:hanging="1"/>
              <w:jc w:val="left"/>
              <w:rPr>
                <w:rFonts w:ascii="宋体" w:eastAsia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微软雅黑"/>
                <w:spacing w:val="-40"/>
                <w:kern w:val="0"/>
                <w:sz w:val="28"/>
                <w:szCs w:val="28"/>
              </w:rPr>
              <w:t>举</w:t>
            </w:r>
            <w:r>
              <w:rPr>
                <w:rFonts w:ascii="宋体" w:eastAsia="宋体" w:hAnsi="宋体" w:cs="微软雅黑"/>
                <w:spacing w:val="-25"/>
                <w:kern w:val="0"/>
                <w:sz w:val="28"/>
                <w:szCs w:val="28"/>
              </w:rPr>
              <w:t>止</w:t>
            </w:r>
            <w:r>
              <w:rPr>
                <w:rFonts w:ascii="宋体" w:eastAsia="宋体" w:hAnsi="宋体" w:cs="微软雅黑"/>
                <w:spacing w:val="-20"/>
                <w:kern w:val="0"/>
                <w:sz w:val="28"/>
                <w:szCs w:val="28"/>
              </w:rPr>
              <w:t>大方自然，口齿清晰，表达流畅，语言生动形象，</w:t>
            </w:r>
            <w:r w:rsidR="00BB1A4A">
              <w:rPr>
                <w:rFonts w:ascii="宋体" w:eastAsia="宋体" w:hAnsi="宋体" w:cs="微软雅黑"/>
                <w:spacing w:val="-11"/>
                <w:kern w:val="0"/>
                <w:sz w:val="28"/>
                <w:szCs w:val="28"/>
              </w:rPr>
              <w:t>感悟真挚，感染力较强</w:t>
            </w:r>
            <w:r w:rsidR="00BB1A4A">
              <w:rPr>
                <w:rFonts w:ascii="宋体" w:eastAsia="宋体" w:hAnsi="宋体" w:cs="微软雅黑" w:hint="eastAsia"/>
                <w:spacing w:val="-11"/>
                <w:kern w:val="0"/>
                <w:sz w:val="28"/>
                <w:szCs w:val="28"/>
              </w:rPr>
              <w:t>，</w:t>
            </w:r>
            <w:r>
              <w:rPr>
                <w:rFonts w:ascii="宋体" w:eastAsia="宋体" w:hAnsi="宋体" w:cs="微软雅黑"/>
                <w:spacing w:val="-11"/>
                <w:kern w:val="0"/>
                <w:sz w:val="28"/>
                <w:szCs w:val="28"/>
              </w:rPr>
              <w:t>能展现高校基层团支部书记</w:t>
            </w:r>
            <w:r>
              <w:rPr>
                <w:rFonts w:ascii="宋体" w:eastAsia="宋体" w:hAnsi="宋体" w:cs="微软雅黑"/>
                <w:spacing w:val="-10"/>
                <w:kern w:val="0"/>
                <w:sz w:val="28"/>
                <w:szCs w:val="28"/>
              </w:rPr>
              <w:t>与</w:t>
            </w:r>
            <w:r>
              <w:rPr>
                <w:rFonts w:ascii="宋体" w:eastAsia="宋体" w:hAnsi="宋体" w:cs="微软雅黑"/>
                <w:spacing w:val="-12"/>
                <w:kern w:val="0"/>
                <w:sz w:val="28"/>
                <w:szCs w:val="28"/>
              </w:rPr>
              <w:t>中</w:t>
            </w:r>
            <w:r>
              <w:rPr>
                <w:rFonts w:ascii="宋体" w:eastAsia="宋体" w:hAnsi="宋体" w:cs="微软雅黑"/>
                <w:spacing w:val="-11"/>
                <w:kern w:val="0"/>
                <w:sz w:val="28"/>
                <w:szCs w:val="28"/>
              </w:rPr>
              <w:t>国共产党同行，与祖国同行、与时代同行、与人民同</w:t>
            </w:r>
            <w:r>
              <w:rPr>
                <w:rFonts w:ascii="宋体" w:eastAsia="宋体" w:hAnsi="宋体" w:cs="微软雅黑"/>
                <w:spacing w:val="-2"/>
                <w:kern w:val="0"/>
                <w:sz w:val="28"/>
                <w:szCs w:val="28"/>
              </w:rPr>
              <w:t>行、与梦</w:t>
            </w:r>
            <w:r>
              <w:rPr>
                <w:rFonts w:ascii="宋体" w:eastAsia="宋体" w:hAnsi="宋体" w:cs="微软雅黑"/>
                <w:spacing w:val="-1"/>
                <w:kern w:val="0"/>
                <w:sz w:val="28"/>
                <w:szCs w:val="28"/>
              </w:rPr>
              <w:t>想同行的价值追求。</w:t>
            </w:r>
          </w:p>
        </w:tc>
      </w:tr>
    </w:tbl>
    <w:p w:rsidR="00CD7D3A" w:rsidRDefault="00CD7D3A"/>
    <w:sectPr w:rsidR="00CD7D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8BC" w:rsidRDefault="008268BC">
      <w:r>
        <w:separator/>
      </w:r>
    </w:p>
  </w:endnote>
  <w:endnote w:type="continuationSeparator" w:id="0">
    <w:p w:rsidR="008268BC" w:rsidRDefault="0082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D3A" w:rsidRDefault="00CD7D3A">
    <w:pPr>
      <w:spacing w:line="192" w:lineRule="auto"/>
      <w:ind w:left="3946"/>
      <w:rPr>
        <w:rFonts w:ascii="Times New Roman" w:eastAsia="Times New Roman" w:hAnsi="Times New Roman" w:cs="Times New Roman"/>
        <w:sz w:val="31"/>
        <w:szCs w:val="3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D3A" w:rsidRDefault="00CD7D3A">
    <w:pPr>
      <w:spacing w:line="192" w:lineRule="auto"/>
      <w:ind w:left="3946"/>
      <w:rPr>
        <w:rFonts w:ascii="Times New Roman" w:eastAsia="Times New Roman" w:hAnsi="Times New Roman" w:cs="Times New Roman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8BC" w:rsidRDefault="008268BC">
      <w:r>
        <w:separator/>
      </w:r>
    </w:p>
  </w:footnote>
  <w:footnote w:type="continuationSeparator" w:id="0">
    <w:p w:rsidR="008268BC" w:rsidRDefault="00826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Y2NzEyNGZlMjE3OGFiZjg3YWMyNmMxZGNlYWQ1ZDIifQ=="/>
  </w:docVars>
  <w:rsids>
    <w:rsidRoot w:val="00861AFE"/>
    <w:rsid w:val="000E22BF"/>
    <w:rsid w:val="00185B0C"/>
    <w:rsid w:val="0019137C"/>
    <w:rsid w:val="002E3387"/>
    <w:rsid w:val="005F1570"/>
    <w:rsid w:val="006D5D17"/>
    <w:rsid w:val="008268BC"/>
    <w:rsid w:val="00861AFE"/>
    <w:rsid w:val="00BB1A4A"/>
    <w:rsid w:val="00CD7D3A"/>
    <w:rsid w:val="00DC6889"/>
    <w:rsid w:val="2B2C596F"/>
    <w:rsid w:val="3D88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044269-4925-4B82-8BF5-7CA5D83F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TableNormal">
    <w:name w:val="Table Normal"/>
    <w:semiHidden/>
    <w:unhideWhenUsed/>
    <w:qFormat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惘 然</dc:creator>
  <cp:lastModifiedBy>GJXY</cp:lastModifiedBy>
  <cp:revision>6</cp:revision>
  <dcterms:created xsi:type="dcterms:W3CDTF">2022-04-10T13:00:00Z</dcterms:created>
  <dcterms:modified xsi:type="dcterms:W3CDTF">2023-03-22T10:42:00Z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D268CB0B99B9480185A7227882CE0B23</vt:lpwstr>
  </property>
</Properties>
</file>